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54" w:rsidRPr="00752E8A" w:rsidRDefault="00B77254" w:rsidP="00B77254">
      <w:pPr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مدیریت کارآفرینی و ارتباط با جامعه</w:t>
      </w:r>
      <w:r w:rsidRPr="00752E8A">
        <w:rPr>
          <w:rFonts w:ascii="Cambria" w:eastAsia="Times New Roman" w:hAnsi="Cambria" w:cs="Cambria" w:hint="cs"/>
          <w:color w:val="000000"/>
          <w:sz w:val="27"/>
          <w:szCs w:val="27"/>
          <w:rtl/>
        </w:rPr>
        <w:t> 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به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 xml:space="preserve"> 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عنوان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 xml:space="preserve"> 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یکی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 xml:space="preserve"> 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از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 xml:space="preserve"> 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زیر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 xml:space="preserve"> 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مجموعه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softHyphen/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های</w:t>
      </w:r>
      <w:r w:rsidRPr="00752E8A">
        <w:rPr>
          <w:rFonts w:ascii="Cambria" w:eastAsia="Times New Roman" w:hAnsi="Cambria" w:cs="Cambria" w:hint="cs"/>
          <w:color w:val="000000"/>
          <w:sz w:val="27"/>
          <w:szCs w:val="27"/>
          <w:rtl/>
        </w:rPr>
        <w:t> 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معاونت پژوهشی و فناوری دانشگاه علوم کشاورزی و منابع طبیعی خوزستان 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با برخورداري از توان علمي و تجربه اعضاء هيأت علمي و پتانسيل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 xml:space="preserve"> های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 xml:space="preserve"> دانشجوئي، به عنوان يكي از 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ظرفیت های موجود دانشگاه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 xml:space="preserve"> در جهت توسعه آموزش، ترويج و مشاوره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 xml:space="preserve"> 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 xml:space="preserve"> كارآفريني فعالیت 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می‌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نماید</w:t>
      </w:r>
      <w:r w:rsidRPr="00752E8A"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>.</w:t>
      </w:r>
    </w:p>
    <w:p w:rsidR="00B77254" w:rsidRPr="00752E8A" w:rsidRDefault="00B77254" w:rsidP="00935476">
      <w:pPr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  <w:rtl/>
        </w:rPr>
      </w:pPr>
      <w:r w:rsidRPr="00752E8A">
        <w:rPr>
          <w:rFonts w:ascii="Cambria" w:eastAsia="Times New Roman" w:hAnsi="Cambria" w:cs="Cambria" w:hint="cs"/>
          <w:b/>
          <w:bCs/>
          <w:color w:val="000000"/>
          <w:sz w:val="30"/>
          <w:szCs w:val="30"/>
          <w:bdr w:val="none" w:sz="0" w:space="0" w:color="auto" w:frame="1"/>
          <w:rtl/>
        </w:rPr>
        <w:t> 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بر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اساس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اهداف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موجود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درآیین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نامه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طرح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توسعه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کارآفرینی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در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دانشگاههای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کشور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(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طرح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کاراد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>)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،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اهداف</w:t>
      </w:r>
      <w:r w:rsidR="009952A1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  <w:lang w:bidi="fa-IR"/>
        </w:rPr>
        <w:t xml:space="preserve"> و ماموریتهای</w:t>
      </w:r>
      <w:bookmarkStart w:id="0" w:name="_GoBack"/>
      <w:bookmarkEnd w:id="0"/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کارآفرینی دانشگاه به شرح زیر تعیین می 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softHyphen/>
        <w:t>گردد.</w:t>
      </w:r>
    </w:p>
    <w:p w:rsidR="00B77254" w:rsidRPr="00752E8A" w:rsidRDefault="00B77254" w:rsidP="00B77254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  <w:rtl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پرورش مهارتهاي كارآفريني جهت راه‌اندازي كسب و كارهاي پايدار</w:t>
      </w:r>
    </w:p>
    <w:p w:rsidR="00B77254" w:rsidRPr="00752E8A" w:rsidRDefault="00B77254" w:rsidP="00B77254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ارتقاء شناخت جامعه دانشگاهی و به ویژه دانشجویان و دانش آموختگان نسبت به کارآفرینی و کارآفرینان و نقش آنها در رونق اقتصادی و ایجاد اشتغال کشور</w:t>
      </w:r>
    </w:p>
    <w:p w:rsidR="00B77254" w:rsidRPr="00752E8A" w:rsidRDefault="00B77254" w:rsidP="00B77254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ترويج پژوهش‌هاي كاربردي جهت دستيابي به يك روش عملياتي به منظور عينيت بخشيدن به يك دانشگاه كارآفرين</w:t>
      </w:r>
    </w:p>
    <w:p w:rsidR="00B77254" w:rsidRPr="00752E8A" w:rsidRDefault="00B77254" w:rsidP="00B77254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هدايت و انتشار پژوهش‌هاي كارآفريني در ابعاد منطقه‌اي، ملي، و بين‌المللي</w:t>
      </w:r>
    </w:p>
    <w:p w:rsidR="00B77254" w:rsidRPr="00752E8A" w:rsidRDefault="00B77254" w:rsidP="00B77254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ايجاد شبكه و برقراري ارتباطات فرادانشگاهيِ قوي، جهت پشتيباني و حمايت از كارآفريني و توسعه كسب و كارهاي فرادانشگاهي</w:t>
      </w:r>
    </w:p>
    <w:p w:rsidR="00B77254" w:rsidRPr="00752E8A" w:rsidRDefault="00B77254" w:rsidP="00B77254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شناخت، تربیت و پرورش دانشجویان و دانش آموختگان کارآفرین</w:t>
      </w:r>
    </w:p>
    <w:p w:rsidR="00B77254" w:rsidRPr="00752E8A" w:rsidRDefault="00B77254" w:rsidP="00B77254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ارزيابي و مشاوره در جهت اصلاح و بهبود طرح‌ها و ايده‌هاي ارائه شده به مركز</w:t>
      </w:r>
    </w:p>
    <w:p w:rsidR="00B77254" w:rsidRPr="00752E8A" w:rsidRDefault="00B77254" w:rsidP="00B77254">
      <w:pPr>
        <w:numPr>
          <w:ilvl w:val="0"/>
          <w:numId w:val="1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فراهم آوردن امكان استفاده از خدمات آزمايشگاهي و كارگاهي دانشگاه جهت انجام فعالیتهای دانش محور</w:t>
      </w:r>
    </w:p>
    <w:p w:rsidR="00B77254" w:rsidRPr="00752E8A" w:rsidRDefault="00B77254" w:rsidP="00B77254">
      <w:pPr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Cambria" w:eastAsia="Times New Roman" w:hAnsi="Cambria" w:cs="Cambria" w:hint="cs"/>
          <w:color w:val="000000"/>
          <w:sz w:val="27"/>
          <w:szCs w:val="27"/>
          <w:rtl/>
        </w:rPr>
        <w:t> </w:t>
      </w:r>
    </w:p>
    <w:p w:rsidR="00B77254" w:rsidRPr="00752E8A" w:rsidRDefault="00B77254" w:rsidP="00935476">
      <w:pPr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  <w:rtl/>
        </w:rPr>
      </w:pP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شرح وظايف </w:t>
      </w:r>
      <w:r w:rsidR="00935476" w:rsidRPr="00752E8A">
        <w:rPr>
          <w:rFonts w:ascii="inherit" w:eastAsia="Times New Roman" w:hAnsi="inherit" w:cs="B Nazanin" w:hint="cs"/>
          <w:b/>
          <w:bCs/>
          <w:color w:val="000000"/>
          <w:sz w:val="30"/>
          <w:szCs w:val="30"/>
          <w:bdr w:val="none" w:sz="0" w:space="0" w:color="auto" w:frame="1"/>
          <w:rtl/>
        </w:rPr>
        <w:t>مدیریت</w:t>
      </w:r>
      <w:r w:rsidRPr="00752E8A">
        <w:rPr>
          <w:rFonts w:ascii="inherit" w:eastAsia="Times New Roman" w:hAnsi="inherit" w:cs="B Nazanin"/>
          <w:b/>
          <w:bCs/>
          <w:color w:val="000000"/>
          <w:sz w:val="30"/>
          <w:szCs w:val="30"/>
          <w:bdr w:val="none" w:sz="0" w:space="0" w:color="auto" w:frame="1"/>
          <w:rtl/>
        </w:rPr>
        <w:t xml:space="preserve"> کارآفريني</w:t>
      </w:r>
    </w:p>
    <w:p w:rsidR="00752E8A" w:rsidRPr="00752E8A" w:rsidRDefault="00752E8A" w:rsidP="00752E8A">
      <w:pPr>
        <w:numPr>
          <w:ilvl w:val="0"/>
          <w:numId w:val="2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حمايت از</w:t>
      </w:r>
      <w:r>
        <w:rPr>
          <w:rFonts w:ascii="Times New Roman" w:eastAsia="Times New Roman" w:hAnsi="Times New Roman" w:cs="B Nazanin" w:hint="cs"/>
          <w:color w:val="000000"/>
          <w:sz w:val="27"/>
          <w:szCs w:val="27"/>
          <w:rtl/>
          <w:lang w:bidi="fa-IR"/>
        </w:rPr>
        <w:t xml:space="preserve"> فعالیتهای کارآفرینامه </w:t>
      </w: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دانشجویان کارآفرین</w:t>
      </w:r>
      <w:r>
        <w:rPr>
          <w:rFonts w:ascii="Times New Roman" w:eastAsia="Times New Roman" w:hAnsi="Times New Roman" w:cs="B Nazanin" w:hint="cs"/>
          <w:color w:val="000000"/>
          <w:sz w:val="27"/>
          <w:szCs w:val="27"/>
          <w:rtl/>
        </w:rPr>
        <w:t xml:space="preserve"> و اعضای هیات علمی </w:t>
      </w:r>
    </w:p>
    <w:p w:rsidR="00B77254" w:rsidRPr="00752E8A" w:rsidRDefault="00B77254" w:rsidP="00752E8A">
      <w:pPr>
        <w:numPr>
          <w:ilvl w:val="0"/>
          <w:numId w:val="2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  <w:rtl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برگزاري کارگاههاي آموزشي در زمينه ترويج کارآفريني وآشنائي اعضای هیات علمی و دانشجویان با مفهوم کار آفريني</w:t>
      </w:r>
    </w:p>
    <w:p w:rsidR="00B77254" w:rsidRPr="00752E8A" w:rsidRDefault="00B77254" w:rsidP="00B77254">
      <w:pPr>
        <w:numPr>
          <w:ilvl w:val="0"/>
          <w:numId w:val="2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برنامه ريزي در خصوص اشاعه فرهنگ کارآفريني در بين اعضاي هيات علمي و دانشجويان</w:t>
      </w:r>
    </w:p>
    <w:p w:rsidR="00B77254" w:rsidRPr="00752E8A" w:rsidRDefault="00B77254" w:rsidP="00B77254">
      <w:pPr>
        <w:numPr>
          <w:ilvl w:val="0"/>
          <w:numId w:val="2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آشنا نمودن دانشجو يان با زمينه هاي شغلي موجود در جامعه</w:t>
      </w:r>
    </w:p>
    <w:p w:rsidR="00B77254" w:rsidRPr="00752E8A" w:rsidRDefault="00B77254" w:rsidP="00B77254">
      <w:pPr>
        <w:numPr>
          <w:ilvl w:val="0"/>
          <w:numId w:val="2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بررسي و اقدامات لازم در امر پاسخگويي به نيازهاي جامعه در مراکز علمي و کار آفرين</w:t>
      </w:r>
    </w:p>
    <w:p w:rsidR="00B77254" w:rsidRPr="00752E8A" w:rsidRDefault="00B77254" w:rsidP="00B77254">
      <w:pPr>
        <w:numPr>
          <w:ilvl w:val="0"/>
          <w:numId w:val="2"/>
        </w:numPr>
        <w:bidi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B Nazanin"/>
          <w:color w:val="000000"/>
          <w:sz w:val="27"/>
          <w:szCs w:val="27"/>
        </w:rPr>
      </w:pPr>
      <w:r w:rsidRPr="00752E8A">
        <w:rPr>
          <w:rFonts w:ascii="Times New Roman" w:eastAsia="Times New Roman" w:hAnsi="Times New Roman" w:cs="B Nazanin"/>
          <w:color w:val="000000"/>
          <w:sz w:val="27"/>
          <w:szCs w:val="27"/>
          <w:rtl/>
        </w:rPr>
        <w:t>بازديد از صنايع در جهت تشويق دانشجويان و فارغ التحصيلان جوياي کار</w:t>
      </w:r>
    </w:p>
    <w:p w:rsidR="00C95F13" w:rsidRPr="00752E8A" w:rsidRDefault="00C95F13" w:rsidP="00B77254">
      <w:pPr>
        <w:bidi/>
        <w:rPr>
          <w:rFonts w:cs="B Nazanin"/>
        </w:rPr>
      </w:pPr>
    </w:p>
    <w:sectPr w:rsidR="00C95F13" w:rsidRPr="00752E8A" w:rsidSect="00EB6C18">
      <w:type w:val="continuous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7304"/>
    <w:multiLevelType w:val="multilevel"/>
    <w:tmpl w:val="63A0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51386"/>
    <w:multiLevelType w:val="multilevel"/>
    <w:tmpl w:val="615A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4"/>
    <w:rsid w:val="00101100"/>
    <w:rsid w:val="00345972"/>
    <w:rsid w:val="00752E8A"/>
    <w:rsid w:val="00935476"/>
    <w:rsid w:val="009952A1"/>
    <w:rsid w:val="00B77254"/>
    <w:rsid w:val="00C95F13"/>
    <w:rsid w:val="00D04B09"/>
    <w:rsid w:val="00E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75BB"/>
  <w15:chartTrackingRefBased/>
  <w15:docId w15:val="{434F69D5-040D-4DA6-8B4A-D826A3CC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7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adellmoradi@gmail.com</dc:creator>
  <cp:keywords/>
  <dc:description/>
  <cp:lastModifiedBy>adellmoradi@gmail.com</cp:lastModifiedBy>
  <cp:revision>6</cp:revision>
  <dcterms:created xsi:type="dcterms:W3CDTF">2021-03-14T01:11:00Z</dcterms:created>
  <dcterms:modified xsi:type="dcterms:W3CDTF">2021-03-15T04:40:00Z</dcterms:modified>
</cp:coreProperties>
</file>